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46" w:rsidRPr="00572346" w:rsidRDefault="00572346" w:rsidP="00572346">
      <w:pPr>
        <w:shd w:val="clear" w:color="auto" w:fill="FFFFFF"/>
        <w:rPr>
          <w:bCs/>
          <w:i/>
          <w:iCs/>
          <w:lang w:val="kk-KZ"/>
        </w:rPr>
      </w:pPr>
      <w:r>
        <w:rPr>
          <w:bCs/>
          <w:i/>
          <w:iCs/>
          <w:lang w:val="kk-KZ"/>
        </w:rPr>
        <w:t xml:space="preserve">Ұсынылатын әдебиеттер: </w:t>
      </w:r>
      <w:bookmarkStart w:id="0" w:name="_GoBack"/>
      <w:bookmarkEnd w:id="0"/>
    </w:p>
    <w:p w:rsidR="00572346" w:rsidRPr="00572346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  <w:i/>
          <w:iCs/>
        </w:rPr>
        <w:t>Аманжолов А</w:t>
      </w:r>
      <w:r w:rsidRPr="00A202D9">
        <w:rPr>
          <w:bCs/>
        </w:rPr>
        <w:t xml:space="preserve">. Руноподобная надпись из сакского захоронения близ Алма-Аты. Вестник АН КазССР, N 12 (320). Алма-Ата: </w:t>
      </w:r>
      <w:r w:rsidRPr="00A202D9">
        <w:rPr>
          <w:bCs/>
          <w:i/>
          <w:iCs/>
        </w:rPr>
        <w:t>1971.</w:t>
      </w:r>
      <w:r w:rsidRPr="00A202D9">
        <w:rPr>
          <w:bCs/>
        </w:rPr>
        <w:t xml:space="preserve"> С. 64-66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>Кляшторный С., Савинов Д. Степные империи древней Евразии. Санкт-Петербург: Филологический факультет СПбГУ, 2005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>Лайпанов  К., Мизиев И. О происхождении тюркских народов. Черкесск: ПАО “ПУЛ”, 1993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 xml:space="preserve">Яблонский Л. </w:t>
      </w:r>
      <w:r w:rsidRPr="00A202D9">
        <w:rPr>
          <w:bCs/>
          <w:i/>
          <w:iCs/>
        </w:rPr>
        <w:t>Археолого</w:t>
      </w:r>
      <w:r w:rsidRPr="00A202D9">
        <w:rPr>
          <w:bCs/>
        </w:rPr>
        <w:t>-</w:t>
      </w:r>
      <w:r w:rsidRPr="00A202D9">
        <w:rPr>
          <w:bCs/>
          <w:i/>
          <w:iCs/>
        </w:rPr>
        <w:t>антропологическая гипотеза</w:t>
      </w:r>
      <w:r w:rsidRPr="00A202D9">
        <w:rPr>
          <w:bCs/>
        </w:rPr>
        <w:t xml:space="preserve"> к </w:t>
      </w:r>
      <w:r w:rsidRPr="00A202D9">
        <w:rPr>
          <w:bCs/>
          <w:i/>
          <w:iCs/>
        </w:rPr>
        <w:t>проблеме формирования культур сакского типа // Центральная Азия</w:t>
      </w:r>
      <w:r w:rsidRPr="00A202D9">
        <w:rPr>
          <w:bCs/>
        </w:rPr>
        <w:t xml:space="preserve">: </w:t>
      </w:r>
      <w:r w:rsidRPr="00A202D9">
        <w:rPr>
          <w:bCs/>
          <w:i/>
          <w:iCs/>
        </w:rPr>
        <w:t>Источники</w:t>
      </w:r>
      <w:r w:rsidRPr="00A202D9">
        <w:rPr>
          <w:bCs/>
        </w:rPr>
        <w:t xml:space="preserve">. </w:t>
      </w:r>
      <w:r w:rsidRPr="00A202D9">
        <w:rPr>
          <w:bCs/>
          <w:i/>
          <w:iCs/>
        </w:rPr>
        <w:t>История</w:t>
      </w:r>
      <w:r w:rsidRPr="00A202D9">
        <w:rPr>
          <w:bCs/>
        </w:rPr>
        <w:t xml:space="preserve">. </w:t>
      </w:r>
      <w:r w:rsidRPr="00A202D9">
        <w:rPr>
          <w:bCs/>
          <w:i/>
          <w:iCs/>
        </w:rPr>
        <w:t>Культура</w:t>
      </w:r>
      <w:r w:rsidRPr="00A202D9">
        <w:rPr>
          <w:bCs/>
        </w:rPr>
        <w:t xml:space="preserve">. Москва: </w:t>
      </w:r>
      <w:r w:rsidRPr="00A202D9">
        <w:rPr>
          <w:bCs/>
          <w:i/>
          <w:iCs/>
        </w:rPr>
        <w:t>2005</w:t>
      </w:r>
      <w:r w:rsidRPr="00A202D9">
        <w:rPr>
          <w:bCs/>
        </w:rPr>
        <w:t>. С. 776-791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 xml:space="preserve">Гумилев Л. История народа хунну. Москва: Институт ДИ-ДИК, 1998. 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>Шалекенов-Баласагуни  У. Цивилизация ариев Центральной Азии. Тараз: ТарГПИ, 2012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  <w:lang w:val="kk-KZ"/>
        </w:rPr>
        <w:t xml:space="preserve"> </w:t>
      </w:r>
      <w:r w:rsidRPr="00A202D9">
        <w:rPr>
          <w:bCs/>
        </w:rPr>
        <w:t>Абаев В. Скифо-сарматские наречия. Основы иранского языкознания. Т.1. Москва: 1979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>Витчак К. Скифский язык: Опыт описания. Вопросы языкознания. № 5. Москва: 1992. С. 50-59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>Петров  В. Скiфи. Мова i етнос. Киiв: 1968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  <w:i/>
          <w:iCs/>
        </w:rPr>
        <w:t xml:space="preserve">Закиев </w:t>
      </w:r>
      <w:r w:rsidRPr="00A202D9">
        <w:rPr>
          <w:bCs/>
        </w:rPr>
        <w:t xml:space="preserve">М. </w:t>
      </w:r>
      <w:r w:rsidRPr="00A202D9">
        <w:rPr>
          <w:bCs/>
          <w:i/>
          <w:iCs/>
        </w:rPr>
        <w:t>Происхождение тюрков и татар</w:t>
      </w:r>
      <w:r w:rsidRPr="00A202D9">
        <w:rPr>
          <w:bCs/>
        </w:rPr>
        <w:t>. Москва: Издательство «Инсан», 2002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</w:rPr>
        <w:t xml:space="preserve">Гасанов З. Царские скифы. Нью-Йорк: LibertyPublishing, 2002 </w:t>
      </w:r>
    </w:p>
    <w:p w:rsidR="00572346" w:rsidRPr="00A202D9" w:rsidRDefault="00572346" w:rsidP="0057234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459"/>
        </w:tabs>
        <w:ind w:left="0" w:firstLine="176"/>
      </w:pPr>
      <w:r w:rsidRPr="00A202D9">
        <w:rPr>
          <w:bCs/>
          <w:i/>
          <w:iCs/>
          <w:lang w:val="de-DE"/>
        </w:rPr>
        <w:t xml:space="preserve">Durmuş </w:t>
      </w:r>
      <w:r w:rsidRPr="00A202D9">
        <w:rPr>
          <w:bCs/>
          <w:lang w:val="de-DE"/>
        </w:rPr>
        <w:t>İ. S</w:t>
      </w:r>
      <w:r w:rsidRPr="00A202D9">
        <w:rPr>
          <w:bCs/>
          <w:i/>
          <w:iCs/>
          <w:lang w:val="de-DE"/>
        </w:rPr>
        <w:t xml:space="preserve">kitler </w:t>
      </w:r>
      <w:r w:rsidRPr="00A202D9">
        <w:rPr>
          <w:bCs/>
          <w:i/>
          <w:iCs/>
          <w:lang w:val="kk-KZ"/>
        </w:rPr>
        <w:t>(</w:t>
      </w:r>
      <w:r w:rsidRPr="00A202D9">
        <w:rPr>
          <w:bCs/>
          <w:i/>
          <w:iCs/>
          <w:lang w:val="de-DE"/>
        </w:rPr>
        <w:t>Sakalar</w:t>
      </w:r>
      <w:r w:rsidRPr="00A202D9">
        <w:rPr>
          <w:bCs/>
          <w:i/>
          <w:iCs/>
          <w:lang w:val="kk-KZ"/>
        </w:rPr>
        <w:t>)</w:t>
      </w:r>
      <w:r w:rsidRPr="00A202D9">
        <w:rPr>
          <w:bCs/>
          <w:lang w:val="de-DE"/>
        </w:rPr>
        <w:t>. Ankara: Türk  Kültürünü Araştırma</w:t>
      </w:r>
      <w:r w:rsidRPr="00A202D9">
        <w:rPr>
          <w:bCs/>
          <w:lang w:val="kk-KZ"/>
        </w:rPr>
        <w:t xml:space="preserve">  </w:t>
      </w:r>
      <w:r w:rsidRPr="00A202D9">
        <w:rPr>
          <w:bCs/>
        </w:rPr>
        <w:br/>
      </w:r>
      <w:r w:rsidRPr="00A202D9">
        <w:rPr>
          <w:bCs/>
          <w:lang w:val="de-DE"/>
        </w:rPr>
        <w:t xml:space="preserve"> Enstit</w:t>
      </w:r>
      <w:r w:rsidRPr="00A202D9">
        <w:rPr>
          <w:bCs/>
        </w:rPr>
        <w:t>ü</w:t>
      </w:r>
      <w:r w:rsidRPr="00A202D9">
        <w:rPr>
          <w:bCs/>
          <w:lang w:val="de-DE"/>
        </w:rPr>
        <w:t>s</w:t>
      </w:r>
      <w:r w:rsidRPr="00A202D9">
        <w:rPr>
          <w:bCs/>
        </w:rPr>
        <w:t xml:space="preserve">ü, </w:t>
      </w:r>
      <w:r w:rsidRPr="00A202D9">
        <w:rPr>
          <w:bCs/>
          <w:i/>
          <w:iCs/>
        </w:rPr>
        <w:t>1993</w:t>
      </w:r>
    </w:p>
    <w:p w:rsidR="00572346" w:rsidRPr="00A202D9" w:rsidRDefault="00572346" w:rsidP="00572346">
      <w:pPr>
        <w:numPr>
          <w:ilvl w:val="0"/>
          <w:numId w:val="1"/>
        </w:numPr>
        <w:tabs>
          <w:tab w:val="clear" w:pos="720"/>
          <w:tab w:val="num" w:pos="360"/>
        </w:tabs>
        <w:ind w:left="0" w:firstLine="176"/>
        <w:jc w:val="both"/>
      </w:pPr>
      <w:r w:rsidRPr="00A202D9">
        <w:rPr>
          <w:lang w:val="ru-MD"/>
        </w:rPr>
        <w:t>Қашқари М. Дивани луғат-ит түрк, -Ташкент, Наука, 1967.</w:t>
      </w:r>
    </w:p>
    <w:p w:rsidR="00572346" w:rsidRPr="00A202D9" w:rsidRDefault="00572346" w:rsidP="00572346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76"/>
        <w:jc w:val="both"/>
        <w:rPr>
          <w:rFonts w:ascii="Times New Roman" w:hAnsi="Times New Roman"/>
        </w:rPr>
      </w:pPr>
      <w:r w:rsidRPr="00A202D9">
        <w:rPr>
          <w:rFonts w:ascii="Times New Roman" w:hAnsi="Times New Roman"/>
        </w:rPr>
        <w:t>Қашқари М. Түбі бір түркі тілі.Құр. Ә.Ибатов  – Алматы, Ғылым, 1993.</w:t>
      </w:r>
    </w:p>
    <w:p w:rsidR="00572346" w:rsidRPr="00A202D9" w:rsidRDefault="00572346" w:rsidP="00572346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76"/>
        <w:jc w:val="both"/>
        <w:rPr>
          <w:rFonts w:ascii="Times New Roman" w:hAnsi="Times New Roman"/>
        </w:rPr>
      </w:pPr>
      <w:r w:rsidRPr="00A202D9">
        <w:rPr>
          <w:rFonts w:ascii="Times New Roman" w:hAnsi="Times New Roman"/>
        </w:rPr>
        <w:t>Мұсабаев Ғ. Қазақ тілі мен грамматикасы тарихынан. – Алматы, Ғылым, 1986.</w:t>
      </w:r>
    </w:p>
    <w:p w:rsidR="00572346" w:rsidRPr="00A202D9" w:rsidRDefault="00572346" w:rsidP="00572346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76"/>
        <w:jc w:val="both"/>
        <w:rPr>
          <w:rFonts w:ascii="Times New Roman" w:hAnsi="Times New Roman"/>
          <w:lang w:val="ru-MD"/>
        </w:rPr>
      </w:pPr>
      <w:r w:rsidRPr="00A202D9">
        <w:rPr>
          <w:rFonts w:ascii="Times New Roman" w:hAnsi="Times New Roman"/>
          <w:lang w:val="ru-MD"/>
        </w:rPr>
        <w:t>Наджип Ә.Н. Исследования по истории тюркских языков ХІ-ХІҮ в. М., Наука, 1989.</w:t>
      </w:r>
    </w:p>
    <w:p w:rsidR="00572346" w:rsidRPr="00A202D9" w:rsidRDefault="00572346" w:rsidP="00572346">
      <w:pPr>
        <w:pStyle w:val="a3"/>
        <w:numPr>
          <w:ilvl w:val="0"/>
          <w:numId w:val="1"/>
        </w:numPr>
        <w:tabs>
          <w:tab w:val="clear" w:pos="720"/>
          <w:tab w:val="left" w:pos="-142"/>
          <w:tab w:val="num" w:pos="360"/>
        </w:tabs>
        <w:ind w:left="0" w:firstLine="176"/>
        <w:jc w:val="both"/>
        <w:rPr>
          <w:rFonts w:ascii="Times New Roman" w:hAnsi="Times New Roman"/>
          <w:lang w:eastAsia="ko-KR"/>
        </w:rPr>
      </w:pPr>
      <w:r w:rsidRPr="00A202D9">
        <w:rPr>
          <w:rFonts w:ascii="Times New Roman" w:hAnsi="Times New Roman"/>
          <w:lang w:val="kk-KZ"/>
        </w:rPr>
        <w:t>Т</w:t>
      </w:r>
      <w:r w:rsidRPr="00A202D9">
        <w:rPr>
          <w:rFonts w:ascii="Times New Roman" w:hAnsi="Times New Roman"/>
          <w:lang w:val="ru-MD"/>
        </w:rPr>
        <w:t>оманов М. Тіл тарихы туралы зерттеулер. – Алматы, Ғылым, 2002.</w:t>
      </w:r>
    </w:p>
    <w:p w:rsidR="00572346" w:rsidRPr="00A202D9" w:rsidRDefault="00572346" w:rsidP="00572346">
      <w:pPr>
        <w:pStyle w:val="a3"/>
        <w:numPr>
          <w:ilvl w:val="0"/>
          <w:numId w:val="1"/>
        </w:numPr>
        <w:tabs>
          <w:tab w:val="clear" w:pos="720"/>
          <w:tab w:val="left" w:pos="-142"/>
          <w:tab w:val="num" w:pos="360"/>
        </w:tabs>
        <w:ind w:left="0" w:firstLine="176"/>
        <w:jc w:val="both"/>
        <w:rPr>
          <w:rFonts w:ascii="Times New Roman" w:hAnsi="Times New Roman"/>
          <w:lang w:eastAsia="ko-KR"/>
        </w:rPr>
      </w:pPr>
      <w:r w:rsidRPr="00A202D9">
        <w:rPr>
          <w:rFonts w:ascii="Times New Roman" w:hAnsi="Times New Roman"/>
          <w:lang w:eastAsia="ko-KR"/>
        </w:rPr>
        <w:t>Аманжолов С. Вопросы диалектологии и истории казахского языка. Алматы, 1958, 1998.</w:t>
      </w:r>
    </w:p>
    <w:p w:rsidR="00572346" w:rsidRPr="00A202D9" w:rsidRDefault="00572346" w:rsidP="00572346">
      <w:pPr>
        <w:pStyle w:val="a3"/>
        <w:numPr>
          <w:ilvl w:val="0"/>
          <w:numId w:val="1"/>
        </w:numPr>
        <w:tabs>
          <w:tab w:val="clear" w:pos="720"/>
          <w:tab w:val="left" w:pos="-142"/>
          <w:tab w:val="num" w:pos="360"/>
        </w:tabs>
        <w:ind w:left="0" w:firstLine="176"/>
        <w:jc w:val="both"/>
        <w:rPr>
          <w:rFonts w:ascii="Times New Roman" w:hAnsi="Times New Roman"/>
          <w:lang w:eastAsia="ko-KR"/>
        </w:rPr>
      </w:pPr>
      <w:r w:rsidRPr="00A202D9">
        <w:rPr>
          <w:rFonts w:ascii="Times New Roman" w:hAnsi="Times New Roman"/>
          <w:lang w:eastAsia="ko-KR"/>
        </w:rPr>
        <w:t>Баскаков Н.А. Историко-типологическая фонология тюркских языков. Наука, М. 1988.</w:t>
      </w:r>
    </w:p>
    <w:p w:rsidR="00A075B1" w:rsidRDefault="00572346" w:rsidP="00572346">
      <w:r w:rsidRPr="00A202D9">
        <w:rPr>
          <w:lang w:eastAsia="ko-KR"/>
        </w:rPr>
        <w:t>Дмитриев Н.К. Строй</w:t>
      </w:r>
      <w:r>
        <w:rPr>
          <w:lang w:eastAsia="ko-KR"/>
        </w:rPr>
        <w:t xml:space="preserve"> тюркских языков. М. Наука, 20</w:t>
      </w:r>
      <w:r>
        <w:rPr>
          <w:lang w:val="kk-KZ" w:eastAsia="ko-KR"/>
        </w:rPr>
        <w:t>0</w:t>
      </w:r>
      <w:r>
        <w:rPr>
          <w:lang w:eastAsia="ko-KR"/>
        </w:rPr>
        <w:t>2</w:t>
      </w:r>
      <w:r w:rsidRPr="00A202D9">
        <w:rPr>
          <w:lang w:eastAsia="ko-KR"/>
        </w:rPr>
        <w:t>.</w:t>
      </w:r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04"/>
    <w:rsid w:val="00572346"/>
    <w:rsid w:val="00631250"/>
    <w:rsid w:val="00A075B1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83FE9-E653-4BCD-A6AA-C0C6DC72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72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72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2020-09-16T06:12:00Z</dcterms:created>
  <dcterms:modified xsi:type="dcterms:W3CDTF">2020-09-16T06:12:00Z</dcterms:modified>
</cp:coreProperties>
</file>